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A" w:rsidRDefault="0075266A" w:rsidP="00BC001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АДМИНИСТРАЦИЯ ГОРОДСКОГО ОКРУГА ХИМКИ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МОСКОВСКОЙ ОБЛАСТИ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23 июля 2014 г. N 1018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 В ПОСТАНОВЛЕНИЕ АДМИНИСТРАЦИИ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ГОРОДСКОГО ОКРУГА ХИМКИ МОСКОВСКОЙ ОБЛАСТИ ОТ 25.06.2014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795 "ОБ УСТАНОВЛЕНИИ РАЗМЕРА ПЛАТЫ ЗА ЖИЛОЕ ПОМЕЩЕНИЕ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ПРИМЕНЕНИИ ЦЕН (ТАРИФОВ) НА ТОВАРЫ И УСЛУГИ ОРГАНИЗАЦИЙ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КОММ</w:t>
      </w:r>
      <w:bookmarkStart w:id="0" w:name="_GoBack"/>
      <w:bookmarkEnd w:id="0"/>
      <w:r>
        <w:rPr>
          <w:b/>
          <w:bCs/>
          <w:sz w:val="16"/>
          <w:szCs w:val="16"/>
        </w:rPr>
        <w:t>УНАЛЬНОГО КОМПЛЕКСА ГОРОДСКОГО ОКРУГА ХИМКИ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МОСКОВСКОЙ ОБЛАСТИ ДЛЯ НАСЕЛЕНИЯ В 2014 ГОДУ"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ind w:firstLine="540"/>
        <w:jc w:val="both"/>
      </w:pPr>
      <w:r>
        <w:t>В соответствии с Жилищным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30.12.2004 N 210-ФЗ "Об основах регулирования тарифов организаций коммунального комплекса", постановлением Правительства Московской области от 01.09.2011 N 938/35 "О мерах по упорядочению государственного регулирования цен (тарифов) в Московской области", на основании Устава городского округа Химки Московской области администрация городского округа Химки Московской области (далее - Администрация) постановляет:</w:t>
      </w:r>
    </w:p>
    <w:p w:rsidR="0075266A" w:rsidRDefault="0075266A" w:rsidP="00BC001D">
      <w:pPr>
        <w:pStyle w:val="ConsPlusNormal"/>
        <w:ind w:firstLine="540"/>
        <w:jc w:val="both"/>
      </w:pPr>
      <w:r>
        <w:t>1. Внести следующие изменения в постановление Администрации от 25.06.2014 N 795 "Об установлении размера платы за жилое помещение и применении цен (тарифов) на товары и услуги организаций коммунального комплекса городского округа Химки Московской области для населения в 2014 году" (далее - Постановление):</w:t>
      </w:r>
    </w:p>
    <w:p w:rsidR="0075266A" w:rsidRDefault="0075266A" w:rsidP="00BC001D">
      <w:pPr>
        <w:pStyle w:val="ConsPlusNormal"/>
        <w:ind w:firstLine="540"/>
        <w:jc w:val="both"/>
      </w:pPr>
      <w:r>
        <w:t>1.1. В пункте 2.2 Постановления после слов "приложение N 3" дополнить словами "приложение N 3.1".</w:t>
      </w:r>
    </w:p>
    <w:p w:rsidR="0075266A" w:rsidRDefault="0075266A" w:rsidP="00BC001D">
      <w:pPr>
        <w:pStyle w:val="ConsPlusNormal"/>
        <w:ind w:firstLine="540"/>
        <w:jc w:val="both"/>
      </w:pPr>
      <w:r>
        <w:t xml:space="preserve">1.2. Дополнить Постановление приложением N 3.1 "Цены за содержание и текущий ремонт жилого помещения, включающие в себя услуги и работы по управлению многоквартирным домом, содержанию и текущему ремонту общего имущества в многоквартирном доме для нанимателей и собственников жилых помещений в многоквартирных домах, обслуживаемых МП "ДЕЗ ЖКУ", а также в случаях, предусмотренных частью 3 статьи 156 и частью 4 статьи 158 Жилищного кодекса Российской Федерации" согласно </w:t>
      </w:r>
      <w:hyperlink w:anchor="Par3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5266A" w:rsidRDefault="0075266A" w:rsidP="00BC001D">
      <w:pPr>
        <w:pStyle w:val="ConsPlusNormal"/>
        <w:ind w:firstLine="540"/>
        <w:jc w:val="both"/>
      </w:pPr>
      <w:r>
        <w:t>2. Опубликовать настоящее постановление в порядке, установленном для опубликования муниципальных правовых актов, а также разместить на официальном сайте Администрации в информационно-телекоммуникационной сети Интернет.</w:t>
      </w:r>
    </w:p>
    <w:p w:rsidR="0075266A" w:rsidRDefault="0075266A" w:rsidP="00BC001D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Новикова Д.В.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right"/>
      </w:pPr>
      <w:r>
        <w:t>Глава городского округа</w:t>
      </w:r>
    </w:p>
    <w:p w:rsidR="0075266A" w:rsidRDefault="0075266A" w:rsidP="00BC001D">
      <w:pPr>
        <w:pStyle w:val="ConsPlusNormal"/>
        <w:jc w:val="right"/>
      </w:pPr>
      <w:r>
        <w:t>О.Ф. Шахов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both"/>
      </w:pPr>
      <w:r>
        <w:br w:type="page"/>
      </w:r>
    </w:p>
    <w:p w:rsidR="0075266A" w:rsidRDefault="0075266A" w:rsidP="00BC001D">
      <w:pPr>
        <w:pStyle w:val="ConsPlusNormal"/>
        <w:jc w:val="right"/>
        <w:outlineLvl w:val="0"/>
      </w:pPr>
      <w:r>
        <w:t>Приложение</w:t>
      </w:r>
    </w:p>
    <w:p w:rsidR="0075266A" w:rsidRDefault="0075266A" w:rsidP="00BC001D">
      <w:pPr>
        <w:pStyle w:val="ConsPlusNormal"/>
        <w:jc w:val="right"/>
      </w:pPr>
      <w:r>
        <w:t>к постановлению администрации</w:t>
      </w:r>
    </w:p>
    <w:p w:rsidR="0075266A" w:rsidRDefault="0075266A" w:rsidP="00BC001D">
      <w:pPr>
        <w:pStyle w:val="ConsPlusNormal"/>
        <w:jc w:val="right"/>
      </w:pPr>
      <w:r>
        <w:t>городского округа Химки</w:t>
      </w:r>
    </w:p>
    <w:p w:rsidR="0075266A" w:rsidRDefault="0075266A" w:rsidP="00BC001D">
      <w:pPr>
        <w:pStyle w:val="ConsPlusNormal"/>
        <w:jc w:val="right"/>
      </w:pPr>
      <w:r>
        <w:t>Московской области</w:t>
      </w:r>
    </w:p>
    <w:p w:rsidR="0075266A" w:rsidRDefault="0075266A" w:rsidP="00BC001D">
      <w:pPr>
        <w:pStyle w:val="ConsPlusNormal"/>
        <w:jc w:val="right"/>
      </w:pPr>
      <w:r>
        <w:t>от 23 июля 2014 г. N 1018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right"/>
      </w:pPr>
      <w:r>
        <w:t>Приложение N 3.1</w:t>
      </w:r>
    </w:p>
    <w:p w:rsidR="0075266A" w:rsidRDefault="0075266A" w:rsidP="00BC001D">
      <w:pPr>
        <w:pStyle w:val="ConsPlusNormal"/>
        <w:jc w:val="right"/>
      </w:pPr>
      <w:r>
        <w:t>к постановлению администрации</w:t>
      </w:r>
    </w:p>
    <w:p w:rsidR="0075266A" w:rsidRDefault="0075266A" w:rsidP="00BC001D">
      <w:pPr>
        <w:pStyle w:val="ConsPlusNormal"/>
        <w:jc w:val="right"/>
      </w:pPr>
      <w:r>
        <w:t>городского округа Химки</w:t>
      </w:r>
    </w:p>
    <w:p w:rsidR="0075266A" w:rsidRDefault="0075266A" w:rsidP="00BC001D">
      <w:pPr>
        <w:pStyle w:val="ConsPlusNormal"/>
        <w:jc w:val="right"/>
      </w:pPr>
      <w:r>
        <w:t>Московской области</w:t>
      </w:r>
    </w:p>
    <w:p w:rsidR="0075266A" w:rsidRDefault="0075266A" w:rsidP="00BC001D">
      <w:pPr>
        <w:pStyle w:val="ConsPlusNormal"/>
        <w:jc w:val="right"/>
      </w:pPr>
      <w:r>
        <w:t>от 25 июня 2014 г. N 795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bookmarkStart w:id="1" w:name="Par39"/>
      <w:bookmarkEnd w:id="1"/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ЦЕНЫ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СОДЕРЖАНИЕ И ТЕКУЩИЙ РЕМОНТ ЖИЛОГО ПОМЕЩЕНИЯ, ВКЛЮЧАЮЩИЕ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СЕБЯ УСЛУГИ И РАБОТЫ ПО УПРАВЛЕНИЮ МНОГОКВАРТИРНЫМ ДОМОМ,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ТЕКУЩЕМУ РЕМОНТУ ОБЩЕГО ИМУЩЕСТВА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МНОГОКВАРТИРНОМ ДОМЕ ДЛЯ НАНИМАТЕЛЕЙ И СОБСТВЕННИКОВ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ЖИЛЫХ ПОМЕЩЕНИЙ В МНОГОКВАРТИРНЫХ ДОМАХ, ОБСЛУЖИВАЕМЫХ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МП "ДЕЗ ЖКУ", А ТАКЖЕ В СЛУЧАЯХ, ПРЕДУСМОТРЕННЫХ ЧАСТЬЮ 3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СТАТЬИ 156 И ЧАСТЬЮ 4 СТАТЬИ 158 ЖИЛИЩНОГО КОДЕКСА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tbl>
      <w:tblPr>
        <w:tblpPr w:leftFromText="180" w:rightFromText="180" w:vertAnchor="text" w:horzAnchor="page" w:tblpX="245" w:tblpY="958"/>
        <w:tblW w:w="11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3118"/>
        <w:gridCol w:w="1843"/>
        <w:gridCol w:w="1701"/>
        <w:gridCol w:w="1843"/>
        <w:gridCol w:w="1701"/>
        <w:gridCol w:w="992"/>
      </w:tblGrid>
      <w:tr w:rsidR="0075266A" w:rsidRPr="005C39D3" w:rsidTr="00DE68BA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Жилищный фонд по уровню благоустройства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Цены по уровню благоустройства без ТБО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Сбор и вывоз бытовых отходов</w:t>
            </w:r>
          </w:p>
        </w:tc>
      </w:tr>
      <w:tr w:rsidR="0075266A" w:rsidRPr="005C39D3" w:rsidTr="00DE68BA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right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С лифтом и мусоропроводом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С лифтом, без мусоропровода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Без лифта, с мусоропроводом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Без лифта и мусоропровода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Жилые дома, имеющие все виды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32,36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В т.ч. с жителей первых этажей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Жилые деревянные дома с центральным отоплением (без ванн, горячей воды и туалета)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Жилые дома с центральным отоплением и холодной водой (без ванн и горячей воды)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Жилые дома с центральным отоплением и газовой плитой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Шлакоблочные дома или деревянные жилые дома без удобств (туалет на улице, печное отопление или АГВ, на улице колодцы или колонки)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  <w:tr w:rsidR="0075266A" w:rsidRPr="005C39D3" w:rsidTr="00DE68B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Жилые дома только с газовыми плитами (без ванн, туалетов и без всяких удобств)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  <w:jc w:val="center"/>
            </w:pPr>
            <w:r w:rsidRPr="005C39D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6A" w:rsidRPr="005C39D3" w:rsidRDefault="0075266A" w:rsidP="00DE68BA">
            <w:pPr>
              <w:pStyle w:val="ConsPlusNormal"/>
            </w:pPr>
            <w:r w:rsidRPr="005C39D3">
              <w:t>2,54</w:t>
            </w:r>
          </w:p>
        </w:tc>
      </w:tr>
    </w:tbl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(ВВОДЯТСЯ С 1 АВГУСТА 2014 Г.)</w:t>
      </w: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center"/>
        <w:rPr>
          <w:b/>
          <w:bCs/>
          <w:sz w:val="16"/>
          <w:szCs w:val="16"/>
        </w:rPr>
      </w:pPr>
    </w:p>
    <w:p w:rsidR="0075266A" w:rsidRDefault="0075266A" w:rsidP="00BC001D">
      <w:pPr>
        <w:pStyle w:val="ConsPlusNormal"/>
        <w:jc w:val="right"/>
      </w:pPr>
      <w:r>
        <w:t>(руб./кв. м с НДС)</w:t>
      </w:r>
    </w:p>
    <w:p w:rsidR="0075266A" w:rsidRDefault="0075266A" w:rsidP="00BC001D">
      <w:pPr>
        <w:pStyle w:val="ConsPlusNormal"/>
        <w:jc w:val="both"/>
      </w:pPr>
    </w:p>
    <w:p w:rsidR="0075266A" w:rsidRDefault="0075266A" w:rsidP="00BC001D">
      <w:pPr>
        <w:pStyle w:val="ConsPlusNormal"/>
        <w:jc w:val="right"/>
      </w:pPr>
      <w:r>
        <w:t>Заместитель главы администрации</w:t>
      </w:r>
    </w:p>
    <w:p w:rsidR="0075266A" w:rsidRDefault="0075266A" w:rsidP="00BC001D">
      <w:pPr>
        <w:pStyle w:val="ConsPlusNormal"/>
        <w:jc w:val="right"/>
      </w:pPr>
      <w:r>
        <w:t>городского округа</w:t>
      </w:r>
    </w:p>
    <w:p w:rsidR="0075266A" w:rsidRDefault="0075266A" w:rsidP="00BC001D">
      <w:pPr>
        <w:pStyle w:val="ConsPlusNormal"/>
        <w:jc w:val="right"/>
      </w:pPr>
      <w:r>
        <w:t>Д.В. Новиков</w:t>
      </w:r>
    </w:p>
    <w:p w:rsidR="0075266A" w:rsidRDefault="0075266A"/>
    <w:sectPr w:rsidR="0075266A" w:rsidSect="00F2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01D"/>
    <w:rsid w:val="003F347B"/>
    <w:rsid w:val="005C39D3"/>
    <w:rsid w:val="0075266A"/>
    <w:rsid w:val="009228A3"/>
    <w:rsid w:val="009E5297"/>
    <w:rsid w:val="00BC001D"/>
    <w:rsid w:val="00DE68BA"/>
    <w:rsid w:val="00F2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1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0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599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ХИМКИ</dc:title>
  <dc:subject/>
  <dc:creator>ЖилСервис</dc:creator>
  <cp:keywords/>
  <dc:description/>
  <cp:lastModifiedBy>OPetukhova</cp:lastModifiedBy>
  <cp:revision>2</cp:revision>
  <dcterms:created xsi:type="dcterms:W3CDTF">2014-09-25T10:54:00Z</dcterms:created>
  <dcterms:modified xsi:type="dcterms:W3CDTF">2014-09-25T10:54:00Z</dcterms:modified>
</cp:coreProperties>
</file>